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F15630" w14:paraId="20989433" w14:textId="77777777" w:rsidTr="4F61CA30">
        <w:tc>
          <w:tcPr>
            <w:tcW w:w="9747" w:type="dxa"/>
            <w:gridSpan w:val="2"/>
          </w:tcPr>
          <w:p w14:paraId="660D202F" w14:textId="5B0C978D" w:rsidR="009D3786" w:rsidRPr="00F15630" w:rsidRDefault="00F15630" w:rsidP="00F15630">
            <w:pPr>
              <w:rPr>
                <w:b/>
                <w:bCs/>
                <w:sz w:val="40"/>
                <w:szCs w:val="40"/>
                <w:lang w:val="en-US"/>
              </w:rPr>
            </w:pPr>
            <w:r w:rsidRPr="00F15630">
              <w:rPr>
                <w:b/>
                <w:bCs/>
                <w:sz w:val="40"/>
                <w:szCs w:val="40"/>
                <w:lang w:val="en-US"/>
              </w:rPr>
              <w:t>TEACHER’S GUIDE</w:t>
            </w:r>
          </w:p>
        </w:tc>
      </w:tr>
      <w:tr w:rsidR="4F61CA30" w:rsidRPr="00F15630" w14:paraId="37053EA4" w14:textId="77777777" w:rsidTr="0012291D">
        <w:trPr>
          <w:trHeight w:val="419"/>
        </w:trPr>
        <w:tc>
          <w:tcPr>
            <w:tcW w:w="9747" w:type="dxa"/>
            <w:gridSpan w:val="2"/>
          </w:tcPr>
          <w:p w14:paraId="59ECAA83" w14:textId="77777777" w:rsidR="00F15630" w:rsidRPr="00F15630" w:rsidRDefault="00F15630" w:rsidP="00F15630">
            <w:pPr>
              <w:rPr>
                <w:b/>
                <w:bCs/>
                <w:sz w:val="24"/>
                <w:szCs w:val="24"/>
                <w:lang w:val="en-US"/>
              </w:rPr>
            </w:pPr>
            <w:r w:rsidRPr="00F15630">
              <w:rPr>
                <w:b/>
                <w:bCs/>
                <w:sz w:val="24"/>
                <w:szCs w:val="24"/>
                <w:lang w:val="en-US"/>
              </w:rPr>
              <w:t xml:space="preserve">Title of the Teaching Element: </w:t>
            </w:r>
          </w:p>
          <w:p w14:paraId="34D41C82" w14:textId="4D6C9714" w:rsidR="5D144638" w:rsidRPr="00F15630" w:rsidRDefault="00F15630" w:rsidP="00F15630">
            <w:pPr>
              <w:rPr>
                <w:sz w:val="24"/>
                <w:szCs w:val="24"/>
                <w:lang w:val="en-US"/>
              </w:rPr>
            </w:pPr>
            <w:r w:rsidRPr="00F15630">
              <w:rPr>
                <w:sz w:val="24"/>
                <w:szCs w:val="24"/>
                <w:lang w:val="en-US"/>
              </w:rPr>
              <w:t>Dismantling Task</w:t>
            </w:r>
          </w:p>
        </w:tc>
      </w:tr>
      <w:tr w:rsidR="00C8017B" w:rsidRPr="00F15630" w14:paraId="256CF6AC" w14:textId="77777777" w:rsidTr="4F61CA30">
        <w:trPr>
          <w:trHeight w:val="855"/>
        </w:trPr>
        <w:tc>
          <w:tcPr>
            <w:tcW w:w="5282" w:type="dxa"/>
          </w:tcPr>
          <w:p w14:paraId="349A83F0" w14:textId="77777777" w:rsidR="00F15630" w:rsidRPr="00F15630" w:rsidRDefault="00F15630" w:rsidP="00F15630">
            <w:pPr>
              <w:rPr>
                <w:b/>
                <w:bCs/>
                <w:sz w:val="24"/>
                <w:szCs w:val="24"/>
                <w:lang w:val="en-US"/>
              </w:rPr>
            </w:pPr>
            <w:r w:rsidRPr="00F15630">
              <w:rPr>
                <w:b/>
                <w:bCs/>
                <w:sz w:val="24"/>
                <w:szCs w:val="24"/>
                <w:lang w:val="en-US"/>
              </w:rPr>
              <w:t xml:space="preserve">Theme: </w:t>
            </w:r>
          </w:p>
          <w:p w14:paraId="58D77AB4" w14:textId="77777777" w:rsidR="00F15630" w:rsidRDefault="00F15630" w:rsidP="00F15630">
            <w:pPr>
              <w:rPr>
                <w:sz w:val="24"/>
                <w:szCs w:val="24"/>
                <w:lang w:val="en-US"/>
              </w:rPr>
            </w:pPr>
            <w:r w:rsidRPr="00F15630">
              <w:rPr>
                <w:sz w:val="24"/>
                <w:szCs w:val="24"/>
                <w:lang w:val="en-US"/>
              </w:rPr>
              <w:t xml:space="preserve">Dismantling </w:t>
            </w:r>
          </w:p>
          <w:p w14:paraId="40959DC9" w14:textId="77777777" w:rsidR="00F15630" w:rsidRDefault="00F15630" w:rsidP="00F15630">
            <w:pPr>
              <w:rPr>
                <w:sz w:val="24"/>
                <w:szCs w:val="24"/>
                <w:lang w:val="en-US"/>
              </w:rPr>
            </w:pPr>
            <w:r w:rsidRPr="00F15630">
              <w:rPr>
                <w:sz w:val="24"/>
                <w:szCs w:val="24"/>
                <w:lang w:val="en-US"/>
              </w:rPr>
              <w:t xml:space="preserve">Cleaning of Bricks </w:t>
            </w:r>
          </w:p>
          <w:p w14:paraId="24E4AA29" w14:textId="77777777" w:rsidR="00F15630" w:rsidRDefault="00F15630" w:rsidP="00F15630">
            <w:pPr>
              <w:rPr>
                <w:sz w:val="24"/>
                <w:szCs w:val="24"/>
                <w:lang w:val="en-US"/>
              </w:rPr>
            </w:pPr>
            <w:r w:rsidRPr="00F15630">
              <w:rPr>
                <w:sz w:val="24"/>
                <w:szCs w:val="24"/>
                <w:lang w:val="en-US"/>
              </w:rPr>
              <w:t xml:space="preserve">Types of Mortar </w:t>
            </w:r>
          </w:p>
          <w:p w14:paraId="5F19FD22" w14:textId="77777777" w:rsidR="00F15630" w:rsidRDefault="00F15630" w:rsidP="00F15630">
            <w:pPr>
              <w:rPr>
                <w:sz w:val="24"/>
                <w:szCs w:val="24"/>
                <w:lang w:val="en-US"/>
              </w:rPr>
            </w:pPr>
            <w:r w:rsidRPr="00F15630">
              <w:rPr>
                <w:sz w:val="24"/>
                <w:szCs w:val="24"/>
                <w:lang w:val="en-US"/>
              </w:rPr>
              <w:t xml:space="preserve">Combination of Mortar and Bricks </w:t>
            </w:r>
          </w:p>
          <w:p w14:paraId="036F75B4" w14:textId="77777777" w:rsidR="0067400D" w:rsidRDefault="00F15630" w:rsidP="00F15630">
            <w:pPr>
              <w:rPr>
                <w:sz w:val="24"/>
                <w:szCs w:val="24"/>
                <w:lang w:val="en-US"/>
              </w:rPr>
            </w:pPr>
            <w:r w:rsidRPr="00F15630">
              <w:rPr>
                <w:sz w:val="24"/>
                <w:szCs w:val="24"/>
                <w:lang w:val="en-US"/>
              </w:rPr>
              <w:t>Reuse</w:t>
            </w:r>
          </w:p>
          <w:p w14:paraId="2CF96B44" w14:textId="5247DDCE" w:rsidR="00F15630" w:rsidRPr="00F15630" w:rsidRDefault="00F15630" w:rsidP="00F15630">
            <w:pPr>
              <w:rPr>
                <w:sz w:val="24"/>
                <w:szCs w:val="24"/>
                <w:lang w:val="en-US"/>
              </w:rPr>
            </w:pPr>
          </w:p>
        </w:tc>
        <w:tc>
          <w:tcPr>
            <w:tcW w:w="4465" w:type="dxa"/>
          </w:tcPr>
          <w:p w14:paraId="1C4F86F1" w14:textId="77777777" w:rsidR="00F15630" w:rsidRPr="00F15630" w:rsidRDefault="00F15630" w:rsidP="00F15630">
            <w:pPr>
              <w:rPr>
                <w:b/>
                <w:bCs/>
                <w:sz w:val="24"/>
                <w:szCs w:val="24"/>
                <w:lang w:val="en-US"/>
              </w:rPr>
            </w:pPr>
            <w:r w:rsidRPr="00F15630">
              <w:rPr>
                <w:b/>
                <w:bCs/>
                <w:sz w:val="24"/>
                <w:szCs w:val="24"/>
                <w:lang w:val="en-US"/>
              </w:rPr>
              <w:t>Recommended Duration in Hours:</w:t>
            </w:r>
          </w:p>
          <w:p w14:paraId="31F879C8" w14:textId="77777777" w:rsidR="00F15630" w:rsidRPr="00F15630" w:rsidRDefault="00F15630" w:rsidP="00F15630">
            <w:pPr>
              <w:rPr>
                <w:sz w:val="24"/>
                <w:szCs w:val="24"/>
                <w:lang w:val="en-US"/>
              </w:rPr>
            </w:pPr>
            <w:r w:rsidRPr="00F15630">
              <w:rPr>
                <w:sz w:val="24"/>
                <w:szCs w:val="24"/>
                <w:lang w:val="en-US"/>
              </w:rPr>
              <w:t>4 hours</w:t>
            </w:r>
          </w:p>
          <w:p w14:paraId="4BE82F57" w14:textId="5D9AF255" w:rsidR="00AB363D" w:rsidRPr="00F15630" w:rsidRDefault="00AB363D" w:rsidP="00F15630">
            <w:pPr>
              <w:rPr>
                <w:sz w:val="24"/>
                <w:szCs w:val="24"/>
                <w:lang w:val="en-US"/>
              </w:rPr>
            </w:pPr>
          </w:p>
        </w:tc>
      </w:tr>
      <w:tr w:rsidR="00C8017B" w:rsidRPr="00F15630" w14:paraId="54E69D43" w14:textId="77777777" w:rsidTr="4F61CA30">
        <w:tc>
          <w:tcPr>
            <w:tcW w:w="9747" w:type="dxa"/>
            <w:gridSpan w:val="2"/>
          </w:tcPr>
          <w:p w14:paraId="23E6851B" w14:textId="77777777" w:rsidR="00F15630" w:rsidRPr="00F15630" w:rsidRDefault="00F15630" w:rsidP="00F15630">
            <w:pPr>
              <w:spacing w:after="200" w:line="276" w:lineRule="auto"/>
              <w:rPr>
                <w:b/>
                <w:bCs/>
                <w:sz w:val="24"/>
                <w:szCs w:val="24"/>
                <w:lang w:val="en-US"/>
              </w:rPr>
            </w:pPr>
            <w:r w:rsidRPr="00F15630">
              <w:rPr>
                <w:b/>
                <w:bCs/>
                <w:sz w:val="24"/>
                <w:szCs w:val="24"/>
                <w:lang w:val="en-US"/>
              </w:rPr>
              <w:t xml:space="preserve">Introduction: </w:t>
            </w:r>
          </w:p>
          <w:p w14:paraId="5BB7B3C4" w14:textId="660333C9" w:rsidR="00F15630" w:rsidRPr="00F15630" w:rsidRDefault="00F15630" w:rsidP="00F15630">
            <w:pPr>
              <w:rPr>
                <w:sz w:val="24"/>
                <w:szCs w:val="24"/>
                <w:lang w:val="en-US"/>
              </w:rPr>
            </w:pPr>
            <w:r w:rsidRPr="00F15630">
              <w:rPr>
                <w:sz w:val="24"/>
                <w:szCs w:val="24"/>
                <w:lang w:val="en-US"/>
              </w:rPr>
              <w:t>This teaching element can only be carried out after completing the practical task: 8. Construction.</w:t>
            </w:r>
          </w:p>
          <w:p w14:paraId="317850E7" w14:textId="77777777" w:rsidR="00F15630" w:rsidRPr="00F15630" w:rsidRDefault="00F15630" w:rsidP="00F15630">
            <w:pPr>
              <w:rPr>
                <w:sz w:val="24"/>
                <w:szCs w:val="24"/>
                <w:lang w:val="en-US"/>
              </w:rPr>
            </w:pPr>
            <w:r w:rsidRPr="00F15630">
              <w:rPr>
                <w:sz w:val="24"/>
                <w:szCs w:val="24"/>
                <w:lang w:val="en-US"/>
              </w:rPr>
              <w:t>The apprentice dismantles the test wall and cleans the bricks. Dismantling allows the apprentice to perform the breakdown of bricks mortared with different types of mortar and experience the difficulty of the cleaning work for various combinations.</w:t>
            </w:r>
          </w:p>
          <w:p w14:paraId="6FC47A91" w14:textId="77777777" w:rsidR="00F15630" w:rsidRPr="00F15630" w:rsidRDefault="00F15630" w:rsidP="00F15630">
            <w:pPr>
              <w:rPr>
                <w:sz w:val="24"/>
                <w:szCs w:val="24"/>
                <w:lang w:val="en-US"/>
              </w:rPr>
            </w:pPr>
            <w:r w:rsidRPr="00F15630">
              <w:rPr>
                <w:sz w:val="24"/>
                <w:szCs w:val="24"/>
                <w:lang w:val="en-US"/>
              </w:rPr>
              <w:t>A task sheet has been prepared to guide the apprentice in considering essential parameters related to dismantling.</w:t>
            </w:r>
          </w:p>
          <w:p w14:paraId="5093E5E0" w14:textId="245472E9" w:rsidR="0067400D" w:rsidRPr="00F15630" w:rsidRDefault="0067400D" w:rsidP="00F15630">
            <w:pPr>
              <w:rPr>
                <w:sz w:val="24"/>
                <w:szCs w:val="24"/>
                <w:lang w:val="en-US"/>
              </w:rPr>
            </w:pPr>
          </w:p>
        </w:tc>
      </w:tr>
      <w:tr w:rsidR="3F86ECC0" w:rsidRPr="00F15630" w14:paraId="6E8A24C0" w14:textId="77777777" w:rsidTr="4F61CA30">
        <w:trPr>
          <w:trHeight w:val="300"/>
        </w:trPr>
        <w:tc>
          <w:tcPr>
            <w:tcW w:w="9747" w:type="dxa"/>
            <w:gridSpan w:val="2"/>
          </w:tcPr>
          <w:p w14:paraId="4669BDC2" w14:textId="77777777" w:rsidR="00F15630" w:rsidRPr="00F15630" w:rsidRDefault="00F15630" w:rsidP="00F15630">
            <w:pPr>
              <w:rPr>
                <w:b/>
                <w:bCs/>
                <w:sz w:val="24"/>
                <w:szCs w:val="24"/>
                <w:lang w:val="en-US"/>
              </w:rPr>
            </w:pPr>
            <w:r w:rsidRPr="00F15630">
              <w:rPr>
                <w:b/>
                <w:bCs/>
                <w:sz w:val="24"/>
                <w:szCs w:val="24"/>
                <w:lang w:val="en-US"/>
              </w:rPr>
              <w:t xml:space="preserve">Preparation: </w:t>
            </w:r>
          </w:p>
          <w:p w14:paraId="4F4F7CD1" w14:textId="77777777" w:rsidR="00F15630" w:rsidRDefault="00F15630" w:rsidP="00F15630">
            <w:pPr>
              <w:rPr>
                <w:sz w:val="24"/>
                <w:szCs w:val="24"/>
                <w:lang w:val="en-US"/>
              </w:rPr>
            </w:pPr>
          </w:p>
          <w:p w14:paraId="0388C97A" w14:textId="77777777" w:rsidR="3F86ECC0" w:rsidRDefault="00F15630" w:rsidP="00F15630">
            <w:pPr>
              <w:rPr>
                <w:sz w:val="24"/>
                <w:szCs w:val="24"/>
                <w:lang w:val="en-US"/>
              </w:rPr>
            </w:pPr>
            <w:r w:rsidRPr="00F15630">
              <w:rPr>
                <w:sz w:val="24"/>
                <w:szCs w:val="24"/>
                <w:lang w:val="en-US"/>
              </w:rPr>
              <w:t>The teacher should ensure there is material for cleaning.</w:t>
            </w:r>
          </w:p>
          <w:p w14:paraId="25F83E7A" w14:textId="58A1B953" w:rsidR="00F15630" w:rsidRPr="00F15630" w:rsidRDefault="00F15630" w:rsidP="00F15630">
            <w:pPr>
              <w:rPr>
                <w:sz w:val="24"/>
                <w:szCs w:val="24"/>
                <w:lang w:val="en-US"/>
              </w:rPr>
            </w:pPr>
          </w:p>
        </w:tc>
      </w:tr>
      <w:tr w:rsidR="00C8017B" w:rsidRPr="00F15630" w14:paraId="237B54C8" w14:textId="77777777" w:rsidTr="4F61CA30">
        <w:tc>
          <w:tcPr>
            <w:tcW w:w="9747" w:type="dxa"/>
            <w:gridSpan w:val="2"/>
          </w:tcPr>
          <w:p w14:paraId="1B1C5D1A" w14:textId="77777777" w:rsidR="00F15630" w:rsidRPr="00F15630" w:rsidRDefault="00F15630" w:rsidP="00F15630">
            <w:pPr>
              <w:rPr>
                <w:b/>
                <w:bCs/>
                <w:sz w:val="24"/>
                <w:szCs w:val="24"/>
                <w:lang w:val="en-US"/>
              </w:rPr>
            </w:pPr>
            <w:r w:rsidRPr="00F15630">
              <w:rPr>
                <w:b/>
                <w:bCs/>
                <w:sz w:val="24"/>
                <w:szCs w:val="24"/>
                <w:lang w:val="en-US"/>
              </w:rPr>
              <w:t>Learning Objectives:</w:t>
            </w:r>
          </w:p>
          <w:p w14:paraId="4ADAC85D" w14:textId="744A9BFE" w:rsidR="00F15630" w:rsidRPr="00F15630" w:rsidRDefault="00F15630" w:rsidP="00F15630">
            <w:pPr>
              <w:pStyle w:val="Listeafsnit"/>
              <w:numPr>
                <w:ilvl w:val="0"/>
                <w:numId w:val="31"/>
              </w:numPr>
              <w:rPr>
                <w:sz w:val="24"/>
                <w:szCs w:val="24"/>
                <w:lang w:val="en-US"/>
              </w:rPr>
            </w:pPr>
            <w:r w:rsidRPr="00F15630">
              <w:rPr>
                <w:sz w:val="24"/>
                <w:szCs w:val="24"/>
                <w:lang w:val="en-US"/>
              </w:rPr>
              <w:t xml:space="preserve">The apprentice can refer to parameters that make materials suitable for incorporation into constructions designed for separation (V1). </w:t>
            </w:r>
          </w:p>
          <w:p w14:paraId="72610A91" w14:textId="708A18E0" w:rsidR="00F15630" w:rsidRPr="00F15630" w:rsidRDefault="00F15630" w:rsidP="00F15630">
            <w:pPr>
              <w:pStyle w:val="Listeafsnit"/>
              <w:numPr>
                <w:ilvl w:val="0"/>
                <w:numId w:val="31"/>
              </w:numPr>
              <w:rPr>
                <w:sz w:val="24"/>
                <w:szCs w:val="24"/>
                <w:lang w:val="en-US"/>
              </w:rPr>
            </w:pPr>
            <w:r w:rsidRPr="00F15630">
              <w:rPr>
                <w:sz w:val="24"/>
                <w:szCs w:val="24"/>
                <w:lang w:val="en-US"/>
              </w:rPr>
              <w:t xml:space="preserve">The apprentice can explain the significance of the type of mortar for the recyclability of bricks (V2). </w:t>
            </w:r>
          </w:p>
          <w:p w14:paraId="63440210" w14:textId="6E43B53A" w:rsidR="00F15630" w:rsidRPr="00F15630" w:rsidRDefault="00F15630" w:rsidP="00F15630">
            <w:pPr>
              <w:pStyle w:val="Listeafsnit"/>
              <w:numPr>
                <w:ilvl w:val="0"/>
                <w:numId w:val="31"/>
              </w:numPr>
              <w:rPr>
                <w:sz w:val="24"/>
                <w:szCs w:val="24"/>
                <w:lang w:val="en-US"/>
              </w:rPr>
            </w:pPr>
            <w:r w:rsidRPr="00F15630">
              <w:rPr>
                <w:sz w:val="24"/>
                <w:szCs w:val="24"/>
                <w:lang w:val="en-US"/>
              </w:rPr>
              <w:t xml:space="preserve">The apprentice can determine whether mortar types are suitable for later dismantling and reuse of bricks (H2). </w:t>
            </w:r>
          </w:p>
          <w:p w14:paraId="58873AB7" w14:textId="50019865" w:rsidR="00F15630" w:rsidRPr="00F15630" w:rsidRDefault="00F15630" w:rsidP="00F15630">
            <w:pPr>
              <w:pStyle w:val="Listeafsnit"/>
              <w:numPr>
                <w:ilvl w:val="0"/>
                <w:numId w:val="31"/>
              </w:numPr>
              <w:rPr>
                <w:sz w:val="24"/>
                <w:szCs w:val="24"/>
                <w:lang w:val="en-US"/>
              </w:rPr>
            </w:pPr>
            <w:r w:rsidRPr="00F15630">
              <w:rPr>
                <w:sz w:val="24"/>
                <w:szCs w:val="24"/>
                <w:lang w:val="en-US"/>
              </w:rPr>
              <w:t xml:space="preserve">The apprentice can choose mortar types that provide good conditions for later dismantling and reuse (F3). </w:t>
            </w:r>
          </w:p>
          <w:p w14:paraId="1419B110" w14:textId="02CA15B7" w:rsidR="00F15630" w:rsidRPr="00F15630" w:rsidRDefault="00F15630" w:rsidP="00F15630">
            <w:pPr>
              <w:pStyle w:val="Listeafsnit"/>
              <w:numPr>
                <w:ilvl w:val="0"/>
                <w:numId w:val="31"/>
              </w:numPr>
              <w:rPr>
                <w:sz w:val="24"/>
                <w:szCs w:val="24"/>
                <w:lang w:val="en-US"/>
              </w:rPr>
            </w:pPr>
            <w:r w:rsidRPr="00F15630">
              <w:rPr>
                <w:sz w:val="24"/>
                <w:szCs w:val="24"/>
                <w:lang w:val="en-US"/>
              </w:rPr>
              <w:t xml:space="preserve">The apprentice can explain characteristics of the dismantling of brick structures depending on the type of mortar used in the construction (V2). </w:t>
            </w:r>
          </w:p>
          <w:p w14:paraId="7E845B22" w14:textId="409B7396" w:rsidR="00F15630" w:rsidRPr="00F15630" w:rsidRDefault="00F15630" w:rsidP="00F15630">
            <w:pPr>
              <w:pStyle w:val="Listeafsnit"/>
              <w:numPr>
                <w:ilvl w:val="0"/>
                <w:numId w:val="31"/>
              </w:numPr>
              <w:rPr>
                <w:sz w:val="24"/>
                <w:szCs w:val="24"/>
                <w:lang w:val="en-US"/>
              </w:rPr>
            </w:pPr>
            <w:r w:rsidRPr="00F15630">
              <w:rPr>
                <w:sz w:val="24"/>
                <w:szCs w:val="24"/>
                <w:lang w:val="en-US"/>
              </w:rPr>
              <w:t xml:space="preserve">The apprentice can determine whether bricks can be cleaned for reuse (H2). </w:t>
            </w:r>
          </w:p>
          <w:p w14:paraId="2A2C7A20" w14:textId="03D1E0BB" w:rsidR="00F15630" w:rsidRPr="00F15630" w:rsidRDefault="00F15630" w:rsidP="00F15630">
            <w:pPr>
              <w:pStyle w:val="Listeafsnit"/>
              <w:numPr>
                <w:ilvl w:val="0"/>
                <w:numId w:val="31"/>
              </w:numPr>
              <w:rPr>
                <w:sz w:val="24"/>
                <w:szCs w:val="24"/>
                <w:lang w:val="en-US"/>
              </w:rPr>
            </w:pPr>
            <w:r w:rsidRPr="00F15630">
              <w:rPr>
                <w:sz w:val="24"/>
                <w:szCs w:val="24"/>
                <w:lang w:val="en-US"/>
              </w:rPr>
              <w:t>The apprentice can perform cleaning of bricks so that they can be reused (F2).</w:t>
            </w:r>
          </w:p>
          <w:p w14:paraId="0755E2A3" w14:textId="77777777" w:rsidR="00F15630" w:rsidRPr="00F15630" w:rsidRDefault="00F15630" w:rsidP="00F15630">
            <w:pPr>
              <w:rPr>
                <w:sz w:val="24"/>
                <w:szCs w:val="24"/>
                <w:lang w:val="en-US"/>
              </w:rPr>
            </w:pPr>
          </w:p>
          <w:p w14:paraId="1D5A1243" w14:textId="6255E99F" w:rsidR="00B10766" w:rsidRPr="00F15630" w:rsidRDefault="00B10766" w:rsidP="00F15630">
            <w:pPr>
              <w:rPr>
                <w:sz w:val="24"/>
                <w:szCs w:val="24"/>
                <w:lang w:val="en-US"/>
              </w:rPr>
            </w:pPr>
          </w:p>
        </w:tc>
      </w:tr>
      <w:tr w:rsidR="00C8017B" w:rsidRPr="00F15630" w14:paraId="694E6C3F" w14:textId="77777777" w:rsidTr="4F61CA30">
        <w:tc>
          <w:tcPr>
            <w:tcW w:w="9747" w:type="dxa"/>
            <w:gridSpan w:val="2"/>
          </w:tcPr>
          <w:p w14:paraId="21831118" w14:textId="77777777" w:rsidR="00F15630" w:rsidRPr="00F15630" w:rsidRDefault="00F15630" w:rsidP="00F15630">
            <w:pPr>
              <w:spacing w:after="200" w:line="276" w:lineRule="auto"/>
              <w:rPr>
                <w:b/>
                <w:bCs/>
                <w:sz w:val="24"/>
                <w:szCs w:val="24"/>
                <w:lang w:val="en-US"/>
              </w:rPr>
            </w:pPr>
            <w:r w:rsidRPr="00F15630">
              <w:rPr>
                <w:b/>
                <w:bCs/>
                <w:sz w:val="24"/>
                <w:szCs w:val="24"/>
                <w:lang w:val="en-US"/>
              </w:rPr>
              <w:t xml:space="preserve">Content and Purpose: </w:t>
            </w:r>
          </w:p>
          <w:p w14:paraId="5B5361B4" w14:textId="6B72786E" w:rsidR="00F15630" w:rsidRPr="00F15630" w:rsidRDefault="00F15630" w:rsidP="00F15630">
            <w:pPr>
              <w:rPr>
                <w:sz w:val="24"/>
                <w:szCs w:val="24"/>
                <w:lang w:val="en-US"/>
              </w:rPr>
            </w:pPr>
            <w:r w:rsidRPr="00F15630">
              <w:rPr>
                <w:sz w:val="24"/>
                <w:szCs w:val="24"/>
                <w:lang w:val="en-US"/>
              </w:rPr>
              <w:t>The apprentice dismantles a test wall and considers the difficulty of separating and cleaning the bricks that are mortared with different types of mortar.</w:t>
            </w:r>
          </w:p>
          <w:p w14:paraId="55D1B660" w14:textId="630BEB6B" w:rsidR="00A13A94" w:rsidRPr="00F15630" w:rsidRDefault="00A13A94" w:rsidP="00F15630">
            <w:pPr>
              <w:rPr>
                <w:sz w:val="24"/>
                <w:szCs w:val="24"/>
                <w:lang w:val="en-US"/>
              </w:rPr>
            </w:pPr>
          </w:p>
        </w:tc>
      </w:tr>
      <w:tr w:rsidR="00C8017B" w:rsidRPr="00F15630" w14:paraId="31C4F84C" w14:textId="77777777" w:rsidTr="4F61CA30">
        <w:tc>
          <w:tcPr>
            <w:tcW w:w="9747" w:type="dxa"/>
            <w:gridSpan w:val="2"/>
          </w:tcPr>
          <w:p w14:paraId="43E2E2EF" w14:textId="77777777" w:rsidR="00F15630" w:rsidRPr="00F15630" w:rsidRDefault="00F15630" w:rsidP="00F15630">
            <w:pPr>
              <w:spacing w:after="200" w:line="276" w:lineRule="auto"/>
              <w:rPr>
                <w:b/>
                <w:bCs/>
                <w:sz w:val="24"/>
                <w:szCs w:val="24"/>
                <w:lang w:val="en-US"/>
              </w:rPr>
            </w:pPr>
            <w:r w:rsidRPr="00F15630">
              <w:rPr>
                <w:b/>
                <w:bCs/>
                <w:sz w:val="24"/>
                <w:szCs w:val="24"/>
                <w:lang w:val="en-US"/>
              </w:rPr>
              <w:t xml:space="preserve">Suggested Teaching Plan: </w:t>
            </w:r>
          </w:p>
          <w:p w14:paraId="3867C445" w14:textId="251F7BF3" w:rsidR="00F15630" w:rsidRPr="00F15630" w:rsidRDefault="00F15630" w:rsidP="00F15630">
            <w:pPr>
              <w:rPr>
                <w:b/>
                <w:bCs/>
                <w:sz w:val="24"/>
                <w:szCs w:val="24"/>
                <w:lang w:val="en-US"/>
              </w:rPr>
            </w:pPr>
            <w:r w:rsidRPr="00F15630">
              <w:rPr>
                <w:b/>
                <w:bCs/>
                <w:sz w:val="24"/>
                <w:szCs w:val="24"/>
                <w:lang w:val="en-US"/>
              </w:rPr>
              <w:lastRenderedPageBreak/>
              <w:t>Dismantling of the task should be carried out after the mortar types used for the 3.2.3 practical task have had the opportunity to cure.</w:t>
            </w:r>
          </w:p>
          <w:p w14:paraId="44F547BC" w14:textId="7E134969" w:rsidR="00F15630" w:rsidRPr="00F15630" w:rsidRDefault="00F15630" w:rsidP="00F15630">
            <w:pPr>
              <w:pStyle w:val="Listeafsnit"/>
              <w:numPr>
                <w:ilvl w:val="0"/>
                <w:numId w:val="34"/>
              </w:numPr>
              <w:rPr>
                <w:b/>
                <w:bCs/>
                <w:sz w:val="24"/>
                <w:szCs w:val="24"/>
                <w:lang w:val="en-US"/>
              </w:rPr>
            </w:pPr>
            <w:r w:rsidRPr="00F15630">
              <w:rPr>
                <w:b/>
                <w:bCs/>
                <w:sz w:val="24"/>
                <w:szCs w:val="24"/>
                <w:lang w:val="en-US"/>
              </w:rPr>
              <w:t xml:space="preserve">Teacher's Presentation (15 min) </w:t>
            </w:r>
          </w:p>
          <w:p w14:paraId="40255CAF" w14:textId="77777777" w:rsidR="00F15630" w:rsidRPr="00F15630" w:rsidRDefault="00F15630" w:rsidP="00F15630">
            <w:pPr>
              <w:pStyle w:val="Listeafsnit"/>
              <w:rPr>
                <w:sz w:val="24"/>
                <w:szCs w:val="24"/>
                <w:lang w:val="en-US"/>
              </w:rPr>
            </w:pPr>
            <w:r w:rsidRPr="00F15630">
              <w:rPr>
                <w:sz w:val="24"/>
                <w:szCs w:val="24"/>
                <w:lang w:val="en-US"/>
              </w:rPr>
              <w:t xml:space="preserve">1: Recap from last time </w:t>
            </w:r>
          </w:p>
          <w:p w14:paraId="5B4AD837" w14:textId="77777777" w:rsidR="00F15630" w:rsidRPr="00F15630" w:rsidRDefault="00F15630" w:rsidP="00F15630">
            <w:pPr>
              <w:pStyle w:val="Listeafsnit"/>
              <w:rPr>
                <w:sz w:val="24"/>
                <w:szCs w:val="24"/>
                <w:lang w:val="en-US"/>
              </w:rPr>
            </w:pPr>
            <w:r w:rsidRPr="00F15630">
              <w:rPr>
                <w:sz w:val="24"/>
                <w:szCs w:val="24"/>
                <w:lang w:val="en-US"/>
              </w:rPr>
              <w:t xml:space="preserve">2: Presentation of the teaching element </w:t>
            </w:r>
          </w:p>
          <w:p w14:paraId="29A0C6CB" w14:textId="77777777" w:rsidR="00F15630" w:rsidRPr="00F15630" w:rsidRDefault="00F15630" w:rsidP="00F15630">
            <w:pPr>
              <w:pStyle w:val="Listeafsnit"/>
              <w:rPr>
                <w:sz w:val="24"/>
                <w:szCs w:val="24"/>
                <w:lang w:val="en-US"/>
              </w:rPr>
            </w:pPr>
            <w:r w:rsidRPr="00F15630">
              <w:rPr>
                <w:sz w:val="24"/>
                <w:szCs w:val="24"/>
                <w:lang w:val="en-US"/>
              </w:rPr>
              <w:t xml:space="preserve">3: Review of the task sheet, and discussion on how it can be solved </w:t>
            </w:r>
          </w:p>
          <w:p w14:paraId="7CA34B4A" w14:textId="1E333C95" w:rsidR="00F15630" w:rsidRPr="00F15630" w:rsidRDefault="00F15630" w:rsidP="00F15630">
            <w:pPr>
              <w:pStyle w:val="Listeafsnit"/>
              <w:numPr>
                <w:ilvl w:val="0"/>
                <w:numId w:val="33"/>
              </w:numPr>
              <w:rPr>
                <w:b/>
                <w:bCs/>
                <w:sz w:val="24"/>
                <w:szCs w:val="24"/>
                <w:lang w:val="en-US"/>
              </w:rPr>
            </w:pPr>
            <w:r w:rsidRPr="00F15630">
              <w:rPr>
                <w:b/>
                <w:bCs/>
                <w:sz w:val="24"/>
                <w:szCs w:val="24"/>
                <w:lang w:val="en-US"/>
              </w:rPr>
              <w:t xml:space="preserve">Dismantling of the test wall (1 hour and 15 min.) </w:t>
            </w:r>
          </w:p>
          <w:p w14:paraId="6390759A" w14:textId="77777777" w:rsidR="00F15630" w:rsidRPr="00F15630" w:rsidRDefault="00F15630" w:rsidP="00F15630">
            <w:pPr>
              <w:pStyle w:val="Listeafsnit"/>
              <w:rPr>
                <w:sz w:val="24"/>
                <w:szCs w:val="24"/>
                <w:lang w:val="en-US"/>
              </w:rPr>
            </w:pPr>
            <w:r w:rsidRPr="00F15630">
              <w:rPr>
                <w:sz w:val="24"/>
                <w:szCs w:val="24"/>
                <w:lang w:val="en-US"/>
              </w:rPr>
              <w:t xml:space="preserve">1: The apprentice familiarizes themselves with the various parameters for dismantling </w:t>
            </w:r>
          </w:p>
          <w:p w14:paraId="6DF5DB5D" w14:textId="77777777" w:rsidR="00F15630" w:rsidRPr="00F15630" w:rsidRDefault="00F15630" w:rsidP="00F15630">
            <w:pPr>
              <w:pStyle w:val="Listeafsnit"/>
              <w:rPr>
                <w:sz w:val="24"/>
                <w:szCs w:val="24"/>
                <w:lang w:val="en-US"/>
              </w:rPr>
            </w:pPr>
            <w:r w:rsidRPr="00F15630">
              <w:rPr>
                <w:sz w:val="24"/>
                <w:szCs w:val="24"/>
                <w:lang w:val="en-US"/>
              </w:rPr>
              <w:t xml:space="preserve">2: The apprentice dismantles the test wall and fills out the task sheet </w:t>
            </w:r>
          </w:p>
          <w:p w14:paraId="31306174" w14:textId="77777777" w:rsidR="00F15630" w:rsidRPr="00F15630" w:rsidRDefault="00F15630" w:rsidP="00F15630">
            <w:pPr>
              <w:pStyle w:val="Listeafsnit"/>
              <w:rPr>
                <w:sz w:val="24"/>
                <w:szCs w:val="24"/>
                <w:lang w:val="en-US"/>
              </w:rPr>
            </w:pPr>
            <w:r w:rsidRPr="00F15630">
              <w:rPr>
                <w:sz w:val="24"/>
                <w:szCs w:val="24"/>
                <w:lang w:val="en-US"/>
              </w:rPr>
              <w:t xml:space="preserve">3: The apprentice compares their expectations with their experiences </w:t>
            </w:r>
          </w:p>
          <w:p w14:paraId="26D9AEBF" w14:textId="44EB8BF1" w:rsidR="00F15630" w:rsidRPr="00F15630" w:rsidRDefault="00F15630" w:rsidP="00F15630">
            <w:pPr>
              <w:pStyle w:val="Listeafsnit"/>
              <w:numPr>
                <w:ilvl w:val="0"/>
                <w:numId w:val="33"/>
              </w:numPr>
              <w:rPr>
                <w:b/>
                <w:bCs/>
                <w:sz w:val="24"/>
                <w:szCs w:val="24"/>
                <w:lang w:val="en-US"/>
              </w:rPr>
            </w:pPr>
            <w:r w:rsidRPr="00F15630">
              <w:rPr>
                <w:b/>
                <w:bCs/>
                <w:sz w:val="24"/>
                <w:szCs w:val="24"/>
                <w:lang w:val="en-US"/>
              </w:rPr>
              <w:t xml:space="preserve">Wrap-up (30 min) </w:t>
            </w:r>
          </w:p>
          <w:p w14:paraId="26D89423" w14:textId="77777777" w:rsidR="00F15630" w:rsidRPr="00F15630" w:rsidRDefault="00F15630" w:rsidP="00F15630">
            <w:pPr>
              <w:pStyle w:val="Listeafsnit"/>
              <w:rPr>
                <w:sz w:val="24"/>
                <w:szCs w:val="24"/>
                <w:lang w:val="en-US"/>
              </w:rPr>
            </w:pPr>
            <w:r w:rsidRPr="00F15630">
              <w:rPr>
                <w:sz w:val="24"/>
                <w:szCs w:val="24"/>
                <w:lang w:val="en-US"/>
              </w:rPr>
              <w:t xml:space="preserve">1: Apprentices present their experiences </w:t>
            </w:r>
          </w:p>
          <w:p w14:paraId="6D2B5815" w14:textId="77777777" w:rsidR="00F15630" w:rsidRPr="00F15630" w:rsidRDefault="00F15630" w:rsidP="00F15630">
            <w:pPr>
              <w:pStyle w:val="Listeafsnit"/>
              <w:rPr>
                <w:sz w:val="24"/>
                <w:szCs w:val="24"/>
                <w:lang w:val="en-US"/>
              </w:rPr>
            </w:pPr>
            <w:r w:rsidRPr="00F15630">
              <w:rPr>
                <w:sz w:val="24"/>
                <w:szCs w:val="24"/>
                <w:lang w:val="en-US"/>
              </w:rPr>
              <w:t xml:space="preserve">2: The teacher facilitates a collective reflection on what matters in construction for the possibility of dismantling for separation and reuse. </w:t>
            </w:r>
          </w:p>
          <w:p w14:paraId="7FE168B9" w14:textId="5DB7BF1B" w:rsidR="00F15630" w:rsidRPr="00F15630" w:rsidRDefault="00F15630" w:rsidP="00F15630">
            <w:pPr>
              <w:pStyle w:val="Listeafsnit"/>
              <w:rPr>
                <w:sz w:val="24"/>
                <w:szCs w:val="24"/>
                <w:lang w:val="en-US"/>
              </w:rPr>
            </w:pPr>
            <w:r w:rsidRPr="00F15630">
              <w:rPr>
                <w:sz w:val="24"/>
                <w:szCs w:val="24"/>
                <w:lang w:val="en-US"/>
              </w:rPr>
              <w:t>3: Guidelines for design for reuse are developed, which can be displayed in the workshop to remind the apprentice to consider separation when building other mock-ups.</w:t>
            </w:r>
          </w:p>
          <w:p w14:paraId="2525AF5B" w14:textId="4347E6A3" w:rsidR="00957A33" w:rsidRPr="00F15630" w:rsidRDefault="00957A33" w:rsidP="00F15630">
            <w:pPr>
              <w:rPr>
                <w:sz w:val="24"/>
                <w:szCs w:val="24"/>
                <w:lang w:val="en-US"/>
              </w:rPr>
            </w:pPr>
          </w:p>
        </w:tc>
      </w:tr>
      <w:tr w:rsidR="00C8017B" w:rsidRPr="00F15630" w14:paraId="5227C891" w14:textId="77777777" w:rsidTr="4F61CA30">
        <w:tc>
          <w:tcPr>
            <w:tcW w:w="9747" w:type="dxa"/>
            <w:gridSpan w:val="2"/>
          </w:tcPr>
          <w:p w14:paraId="45919FD7" w14:textId="77777777" w:rsidR="00F15630" w:rsidRPr="00F15630" w:rsidRDefault="00F15630" w:rsidP="00F15630">
            <w:pPr>
              <w:rPr>
                <w:b/>
                <w:bCs/>
                <w:sz w:val="24"/>
                <w:szCs w:val="24"/>
                <w:lang w:val="en-US"/>
              </w:rPr>
            </w:pPr>
            <w:r w:rsidRPr="00F15630">
              <w:rPr>
                <w:b/>
                <w:bCs/>
                <w:sz w:val="24"/>
                <w:szCs w:val="24"/>
                <w:lang w:val="en-US"/>
              </w:rPr>
              <w:lastRenderedPageBreak/>
              <w:t xml:space="preserve">Differentiation: </w:t>
            </w:r>
          </w:p>
          <w:p w14:paraId="6DB19ED8" w14:textId="421BF4F8" w:rsidR="0067400D" w:rsidRPr="00F15630" w:rsidRDefault="00F15630" w:rsidP="00F15630">
            <w:pPr>
              <w:rPr>
                <w:sz w:val="24"/>
                <w:szCs w:val="24"/>
                <w:lang w:val="en-US"/>
              </w:rPr>
            </w:pPr>
            <w:r w:rsidRPr="00F15630">
              <w:rPr>
                <w:sz w:val="24"/>
                <w:szCs w:val="24"/>
                <w:lang w:val="en-US"/>
              </w:rPr>
              <w:t>It is possible to differentiate by letting apprentices work in groups. This can "streamline" the teaching process by having more people to build and dismantle, thus allowing the teaching element to be completed in a shorter time.</w:t>
            </w:r>
          </w:p>
        </w:tc>
      </w:tr>
      <w:tr w:rsidR="00C8017B" w:rsidRPr="00F15630" w14:paraId="18B8EF02" w14:textId="77777777" w:rsidTr="4F61CA30">
        <w:tc>
          <w:tcPr>
            <w:tcW w:w="9747" w:type="dxa"/>
            <w:gridSpan w:val="2"/>
          </w:tcPr>
          <w:p w14:paraId="06269D02" w14:textId="77777777" w:rsidR="00F15630" w:rsidRPr="00F15630" w:rsidRDefault="00F15630" w:rsidP="00F15630">
            <w:pPr>
              <w:rPr>
                <w:b/>
                <w:bCs/>
                <w:sz w:val="24"/>
                <w:szCs w:val="24"/>
                <w:lang w:val="en-US"/>
              </w:rPr>
            </w:pPr>
            <w:r w:rsidRPr="00F15630">
              <w:rPr>
                <w:b/>
                <w:bCs/>
                <w:sz w:val="24"/>
                <w:szCs w:val="24"/>
                <w:lang w:val="en-US"/>
              </w:rPr>
              <w:t xml:space="preserve">Feedback and Evaluation: </w:t>
            </w:r>
          </w:p>
          <w:p w14:paraId="792843AB" w14:textId="184ABC4D" w:rsidR="004F1058" w:rsidRPr="00F15630" w:rsidRDefault="00F15630" w:rsidP="00F15630">
            <w:pPr>
              <w:rPr>
                <w:sz w:val="24"/>
                <w:szCs w:val="24"/>
                <w:lang w:val="en-US"/>
              </w:rPr>
            </w:pPr>
            <w:r w:rsidRPr="00F15630">
              <w:rPr>
                <w:sz w:val="24"/>
                <w:szCs w:val="24"/>
                <w:lang w:val="en-US"/>
              </w:rPr>
              <w:t>The teacher provides feedback to the apprentice when the apprentice presents their answers to the task.</w:t>
            </w:r>
          </w:p>
        </w:tc>
      </w:tr>
    </w:tbl>
    <w:p w14:paraId="5F4954A0" w14:textId="77777777" w:rsidR="00825C71" w:rsidRPr="00F15630" w:rsidRDefault="00825C71" w:rsidP="00F15630">
      <w:pPr>
        <w:rPr>
          <w:sz w:val="24"/>
          <w:szCs w:val="24"/>
          <w:lang w:val="en-US"/>
        </w:rPr>
      </w:pPr>
    </w:p>
    <w:p w14:paraId="7DB03D2C" w14:textId="2EFEDC91" w:rsidR="00615051" w:rsidRPr="00F15630" w:rsidRDefault="00615051" w:rsidP="00F15630">
      <w:pPr>
        <w:rPr>
          <w:sz w:val="24"/>
          <w:szCs w:val="24"/>
          <w:lang w:val="en-US"/>
        </w:rPr>
      </w:pPr>
    </w:p>
    <w:sectPr w:rsidR="00615051" w:rsidRPr="00F15630" w:rsidSect="00A81D84">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B2A1" w14:textId="77777777" w:rsidR="00A81D84" w:rsidRDefault="00A81D84" w:rsidP="00433C37">
      <w:pPr>
        <w:spacing w:after="0" w:line="240" w:lineRule="auto"/>
      </w:pPr>
      <w:r>
        <w:separator/>
      </w:r>
    </w:p>
  </w:endnote>
  <w:endnote w:type="continuationSeparator" w:id="0">
    <w:p w14:paraId="031FD515" w14:textId="77777777" w:rsidR="00A81D84" w:rsidRDefault="00A81D84" w:rsidP="00433C37">
      <w:pPr>
        <w:spacing w:after="0" w:line="240" w:lineRule="auto"/>
      </w:pPr>
      <w:r>
        <w:continuationSeparator/>
      </w:r>
    </w:p>
  </w:endnote>
  <w:endnote w:type="continuationNotice" w:id="1">
    <w:p w14:paraId="2A39649F" w14:textId="77777777" w:rsidR="00A81D84" w:rsidRDefault="00A81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7B18879A"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F15630">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F15630">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2619" w14:textId="77777777" w:rsidR="00A81D84" w:rsidRDefault="00A81D84" w:rsidP="00433C37">
      <w:pPr>
        <w:spacing w:after="0" w:line="240" w:lineRule="auto"/>
      </w:pPr>
      <w:r>
        <w:separator/>
      </w:r>
    </w:p>
  </w:footnote>
  <w:footnote w:type="continuationSeparator" w:id="0">
    <w:p w14:paraId="22A23345" w14:textId="77777777" w:rsidR="00A81D84" w:rsidRDefault="00A81D84" w:rsidP="00433C37">
      <w:pPr>
        <w:spacing w:after="0" w:line="240" w:lineRule="auto"/>
      </w:pPr>
      <w:r>
        <w:continuationSeparator/>
      </w:r>
    </w:p>
  </w:footnote>
  <w:footnote w:type="continuationNotice" w:id="1">
    <w:p w14:paraId="5D47E44B" w14:textId="77777777" w:rsidR="00A81D84" w:rsidRDefault="00A81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70BC5454" w:rsidR="007F5DEA" w:rsidRPr="00F15630" w:rsidRDefault="00F15630">
    <w:pPr>
      <w:pStyle w:val="Sidehoved"/>
      <w:rPr>
        <w:lang w:val="en-US"/>
      </w:rPr>
    </w:pPr>
    <w:r w:rsidRPr="00F15630">
      <w:rPr>
        <w:sz w:val="52"/>
        <w:szCs w:val="52"/>
        <w:lang w:val="en-US"/>
      </w:rPr>
      <w:t>Description of teaching element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B1C"/>
    <w:multiLevelType w:val="hybridMultilevel"/>
    <w:tmpl w:val="0E7ACC64"/>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F37CD6"/>
    <w:multiLevelType w:val="hybridMultilevel"/>
    <w:tmpl w:val="075CCC58"/>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81FDE38"/>
    <w:multiLevelType w:val="hybridMultilevel"/>
    <w:tmpl w:val="723255E8"/>
    <w:lvl w:ilvl="0" w:tplc="161476C8">
      <w:start w:val="1"/>
      <w:numFmt w:val="bullet"/>
      <w:lvlText w:val=""/>
      <w:lvlJc w:val="left"/>
      <w:pPr>
        <w:ind w:left="720" w:hanging="360"/>
      </w:pPr>
      <w:rPr>
        <w:rFonts w:ascii="Symbol" w:hAnsi="Symbol" w:hint="default"/>
      </w:rPr>
    </w:lvl>
    <w:lvl w:ilvl="1" w:tplc="55228F0C">
      <w:start w:val="1"/>
      <w:numFmt w:val="bullet"/>
      <w:lvlText w:val="o"/>
      <w:lvlJc w:val="left"/>
      <w:pPr>
        <w:ind w:left="1440" w:hanging="360"/>
      </w:pPr>
      <w:rPr>
        <w:rFonts w:ascii="Courier New" w:hAnsi="Courier New" w:hint="default"/>
      </w:rPr>
    </w:lvl>
    <w:lvl w:ilvl="2" w:tplc="360A7A94">
      <w:start w:val="1"/>
      <w:numFmt w:val="bullet"/>
      <w:lvlText w:val=""/>
      <w:lvlJc w:val="left"/>
      <w:pPr>
        <w:ind w:left="2160" w:hanging="360"/>
      </w:pPr>
      <w:rPr>
        <w:rFonts w:ascii="Wingdings" w:hAnsi="Wingdings" w:hint="default"/>
      </w:rPr>
    </w:lvl>
    <w:lvl w:ilvl="3" w:tplc="222A20A0">
      <w:start w:val="1"/>
      <w:numFmt w:val="bullet"/>
      <w:lvlText w:val=""/>
      <w:lvlJc w:val="left"/>
      <w:pPr>
        <w:ind w:left="2880" w:hanging="360"/>
      </w:pPr>
      <w:rPr>
        <w:rFonts w:ascii="Symbol" w:hAnsi="Symbol" w:hint="default"/>
      </w:rPr>
    </w:lvl>
    <w:lvl w:ilvl="4" w:tplc="0E2E6430">
      <w:start w:val="1"/>
      <w:numFmt w:val="bullet"/>
      <w:lvlText w:val="o"/>
      <w:lvlJc w:val="left"/>
      <w:pPr>
        <w:ind w:left="3600" w:hanging="360"/>
      </w:pPr>
      <w:rPr>
        <w:rFonts w:ascii="Courier New" w:hAnsi="Courier New" w:hint="default"/>
      </w:rPr>
    </w:lvl>
    <w:lvl w:ilvl="5" w:tplc="E6D2A568">
      <w:start w:val="1"/>
      <w:numFmt w:val="bullet"/>
      <w:lvlText w:val=""/>
      <w:lvlJc w:val="left"/>
      <w:pPr>
        <w:ind w:left="4320" w:hanging="360"/>
      </w:pPr>
      <w:rPr>
        <w:rFonts w:ascii="Wingdings" w:hAnsi="Wingdings" w:hint="default"/>
      </w:rPr>
    </w:lvl>
    <w:lvl w:ilvl="6" w:tplc="1BBC468C">
      <w:start w:val="1"/>
      <w:numFmt w:val="bullet"/>
      <w:lvlText w:val=""/>
      <w:lvlJc w:val="left"/>
      <w:pPr>
        <w:ind w:left="5040" w:hanging="360"/>
      </w:pPr>
      <w:rPr>
        <w:rFonts w:ascii="Symbol" w:hAnsi="Symbol" w:hint="default"/>
      </w:rPr>
    </w:lvl>
    <w:lvl w:ilvl="7" w:tplc="B81ED23C">
      <w:start w:val="1"/>
      <w:numFmt w:val="bullet"/>
      <w:lvlText w:val="o"/>
      <w:lvlJc w:val="left"/>
      <w:pPr>
        <w:ind w:left="5760" w:hanging="360"/>
      </w:pPr>
      <w:rPr>
        <w:rFonts w:ascii="Courier New" w:hAnsi="Courier New" w:hint="default"/>
      </w:rPr>
    </w:lvl>
    <w:lvl w:ilvl="8" w:tplc="F8AA5DE2">
      <w:start w:val="1"/>
      <w:numFmt w:val="bullet"/>
      <w:lvlText w:val=""/>
      <w:lvlJc w:val="left"/>
      <w:pPr>
        <w:ind w:left="6480" w:hanging="360"/>
      </w:pPr>
      <w:rPr>
        <w:rFonts w:ascii="Wingdings" w:hAnsi="Wingdings" w:hint="default"/>
      </w:rPr>
    </w:lvl>
  </w:abstractNum>
  <w:abstractNum w:abstractNumId="4"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558259"/>
    <w:multiLevelType w:val="hybridMultilevel"/>
    <w:tmpl w:val="E9EC8D8E"/>
    <w:lvl w:ilvl="0" w:tplc="1484934E">
      <w:start w:val="1"/>
      <w:numFmt w:val="bullet"/>
      <w:lvlText w:val=""/>
      <w:lvlJc w:val="left"/>
      <w:pPr>
        <w:ind w:left="720" w:hanging="360"/>
      </w:pPr>
      <w:rPr>
        <w:rFonts w:ascii="Symbol" w:hAnsi="Symbol" w:hint="default"/>
      </w:rPr>
    </w:lvl>
    <w:lvl w:ilvl="1" w:tplc="B3903826">
      <w:start w:val="1"/>
      <w:numFmt w:val="bullet"/>
      <w:lvlText w:val="o"/>
      <w:lvlJc w:val="left"/>
      <w:pPr>
        <w:ind w:left="1440" w:hanging="360"/>
      </w:pPr>
      <w:rPr>
        <w:rFonts w:ascii="Courier New" w:hAnsi="Courier New" w:hint="default"/>
      </w:rPr>
    </w:lvl>
    <w:lvl w:ilvl="2" w:tplc="6D3E5D1A">
      <w:start w:val="1"/>
      <w:numFmt w:val="bullet"/>
      <w:lvlText w:val=""/>
      <w:lvlJc w:val="left"/>
      <w:pPr>
        <w:ind w:left="2160" w:hanging="360"/>
      </w:pPr>
      <w:rPr>
        <w:rFonts w:ascii="Wingdings" w:hAnsi="Wingdings" w:hint="default"/>
      </w:rPr>
    </w:lvl>
    <w:lvl w:ilvl="3" w:tplc="02C80662">
      <w:start w:val="1"/>
      <w:numFmt w:val="bullet"/>
      <w:lvlText w:val=""/>
      <w:lvlJc w:val="left"/>
      <w:pPr>
        <w:ind w:left="2880" w:hanging="360"/>
      </w:pPr>
      <w:rPr>
        <w:rFonts w:ascii="Symbol" w:hAnsi="Symbol" w:hint="default"/>
      </w:rPr>
    </w:lvl>
    <w:lvl w:ilvl="4" w:tplc="2E2237C6">
      <w:start w:val="1"/>
      <w:numFmt w:val="bullet"/>
      <w:lvlText w:val="o"/>
      <w:lvlJc w:val="left"/>
      <w:pPr>
        <w:ind w:left="3600" w:hanging="360"/>
      </w:pPr>
      <w:rPr>
        <w:rFonts w:ascii="Courier New" w:hAnsi="Courier New" w:hint="default"/>
      </w:rPr>
    </w:lvl>
    <w:lvl w:ilvl="5" w:tplc="39F03364">
      <w:start w:val="1"/>
      <w:numFmt w:val="bullet"/>
      <w:lvlText w:val=""/>
      <w:lvlJc w:val="left"/>
      <w:pPr>
        <w:ind w:left="4320" w:hanging="360"/>
      </w:pPr>
      <w:rPr>
        <w:rFonts w:ascii="Wingdings" w:hAnsi="Wingdings" w:hint="default"/>
      </w:rPr>
    </w:lvl>
    <w:lvl w:ilvl="6" w:tplc="14B01890">
      <w:start w:val="1"/>
      <w:numFmt w:val="bullet"/>
      <w:lvlText w:val=""/>
      <w:lvlJc w:val="left"/>
      <w:pPr>
        <w:ind w:left="5040" w:hanging="360"/>
      </w:pPr>
      <w:rPr>
        <w:rFonts w:ascii="Symbol" w:hAnsi="Symbol" w:hint="default"/>
      </w:rPr>
    </w:lvl>
    <w:lvl w:ilvl="7" w:tplc="D262B4DE">
      <w:start w:val="1"/>
      <w:numFmt w:val="bullet"/>
      <w:lvlText w:val="o"/>
      <w:lvlJc w:val="left"/>
      <w:pPr>
        <w:ind w:left="5760" w:hanging="360"/>
      </w:pPr>
      <w:rPr>
        <w:rFonts w:ascii="Courier New" w:hAnsi="Courier New" w:hint="default"/>
      </w:rPr>
    </w:lvl>
    <w:lvl w:ilvl="8" w:tplc="19902D12">
      <w:start w:val="1"/>
      <w:numFmt w:val="bullet"/>
      <w:lvlText w:val=""/>
      <w:lvlJc w:val="left"/>
      <w:pPr>
        <w:ind w:left="6480" w:hanging="360"/>
      </w:pPr>
      <w:rPr>
        <w:rFonts w:ascii="Wingdings" w:hAnsi="Wingdings" w:hint="default"/>
      </w:rPr>
    </w:lvl>
  </w:abstractNum>
  <w:abstractNum w:abstractNumId="7"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8"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E046EC8"/>
    <w:multiLevelType w:val="hybridMultilevel"/>
    <w:tmpl w:val="765055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5"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BCDD240"/>
    <w:multiLevelType w:val="hybridMultilevel"/>
    <w:tmpl w:val="A7200844"/>
    <w:lvl w:ilvl="0" w:tplc="56044DE0">
      <w:start w:val="1"/>
      <w:numFmt w:val="bullet"/>
      <w:lvlText w:val=""/>
      <w:lvlJc w:val="left"/>
      <w:pPr>
        <w:ind w:left="720" w:hanging="360"/>
      </w:pPr>
      <w:rPr>
        <w:rFonts w:ascii="Symbol" w:hAnsi="Symbol" w:hint="default"/>
      </w:rPr>
    </w:lvl>
    <w:lvl w:ilvl="1" w:tplc="12BC00F4">
      <w:start w:val="1"/>
      <w:numFmt w:val="bullet"/>
      <w:lvlText w:val="o"/>
      <w:lvlJc w:val="left"/>
      <w:pPr>
        <w:ind w:left="1440" w:hanging="360"/>
      </w:pPr>
      <w:rPr>
        <w:rFonts w:ascii="Courier New" w:hAnsi="Courier New" w:hint="default"/>
      </w:rPr>
    </w:lvl>
    <w:lvl w:ilvl="2" w:tplc="0B76FEAE">
      <w:start w:val="1"/>
      <w:numFmt w:val="bullet"/>
      <w:lvlText w:val=""/>
      <w:lvlJc w:val="left"/>
      <w:pPr>
        <w:ind w:left="2160" w:hanging="360"/>
      </w:pPr>
      <w:rPr>
        <w:rFonts w:ascii="Wingdings" w:hAnsi="Wingdings" w:hint="default"/>
      </w:rPr>
    </w:lvl>
    <w:lvl w:ilvl="3" w:tplc="0E704DF2">
      <w:start w:val="1"/>
      <w:numFmt w:val="bullet"/>
      <w:lvlText w:val=""/>
      <w:lvlJc w:val="left"/>
      <w:pPr>
        <w:ind w:left="2880" w:hanging="360"/>
      </w:pPr>
      <w:rPr>
        <w:rFonts w:ascii="Symbol" w:hAnsi="Symbol" w:hint="default"/>
      </w:rPr>
    </w:lvl>
    <w:lvl w:ilvl="4" w:tplc="8B244EFC">
      <w:start w:val="1"/>
      <w:numFmt w:val="bullet"/>
      <w:lvlText w:val="o"/>
      <w:lvlJc w:val="left"/>
      <w:pPr>
        <w:ind w:left="3600" w:hanging="360"/>
      </w:pPr>
      <w:rPr>
        <w:rFonts w:ascii="Courier New" w:hAnsi="Courier New" w:hint="default"/>
      </w:rPr>
    </w:lvl>
    <w:lvl w:ilvl="5" w:tplc="A9E42BFE">
      <w:start w:val="1"/>
      <w:numFmt w:val="bullet"/>
      <w:lvlText w:val=""/>
      <w:lvlJc w:val="left"/>
      <w:pPr>
        <w:ind w:left="4320" w:hanging="360"/>
      </w:pPr>
      <w:rPr>
        <w:rFonts w:ascii="Wingdings" w:hAnsi="Wingdings" w:hint="default"/>
      </w:rPr>
    </w:lvl>
    <w:lvl w:ilvl="6" w:tplc="1C9CE6A2">
      <w:start w:val="1"/>
      <w:numFmt w:val="bullet"/>
      <w:lvlText w:val=""/>
      <w:lvlJc w:val="left"/>
      <w:pPr>
        <w:ind w:left="5040" w:hanging="360"/>
      </w:pPr>
      <w:rPr>
        <w:rFonts w:ascii="Symbol" w:hAnsi="Symbol" w:hint="default"/>
      </w:rPr>
    </w:lvl>
    <w:lvl w:ilvl="7" w:tplc="62BC281A">
      <w:start w:val="1"/>
      <w:numFmt w:val="bullet"/>
      <w:lvlText w:val="o"/>
      <w:lvlJc w:val="left"/>
      <w:pPr>
        <w:ind w:left="5760" w:hanging="360"/>
      </w:pPr>
      <w:rPr>
        <w:rFonts w:ascii="Courier New" w:hAnsi="Courier New" w:hint="default"/>
      </w:rPr>
    </w:lvl>
    <w:lvl w:ilvl="8" w:tplc="B486FC7E">
      <w:start w:val="1"/>
      <w:numFmt w:val="bullet"/>
      <w:lvlText w:val=""/>
      <w:lvlJc w:val="left"/>
      <w:pPr>
        <w:ind w:left="6480" w:hanging="360"/>
      </w:pPr>
      <w:rPr>
        <w:rFonts w:ascii="Wingdings" w:hAnsi="Wingdings" w:hint="default"/>
      </w:rPr>
    </w:lvl>
  </w:abstractNum>
  <w:abstractNum w:abstractNumId="30"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4716A45"/>
    <w:multiLevelType w:val="hybridMultilevel"/>
    <w:tmpl w:val="B9A44216"/>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4"/>
  </w:num>
  <w:num w:numId="2" w16cid:durableId="951090421">
    <w:abstractNumId w:val="19"/>
  </w:num>
  <w:num w:numId="3" w16cid:durableId="1820343800">
    <w:abstractNumId w:val="27"/>
  </w:num>
  <w:num w:numId="4" w16cid:durableId="355235214">
    <w:abstractNumId w:val="28"/>
  </w:num>
  <w:num w:numId="5" w16cid:durableId="1389761627">
    <w:abstractNumId w:val="5"/>
  </w:num>
  <w:num w:numId="6" w16cid:durableId="698240705">
    <w:abstractNumId w:val="8"/>
  </w:num>
  <w:num w:numId="7" w16cid:durableId="57215310">
    <w:abstractNumId w:val="11"/>
  </w:num>
  <w:num w:numId="8" w16cid:durableId="1015228473">
    <w:abstractNumId w:val="21"/>
  </w:num>
  <w:num w:numId="9" w16cid:durableId="637691554">
    <w:abstractNumId w:val="32"/>
  </w:num>
  <w:num w:numId="10" w16cid:durableId="1641963614">
    <w:abstractNumId w:val="30"/>
  </w:num>
  <w:num w:numId="11" w16cid:durableId="1187257801">
    <w:abstractNumId w:val="20"/>
  </w:num>
  <w:num w:numId="12" w16cid:durableId="1537086199">
    <w:abstractNumId w:val="17"/>
  </w:num>
  <w:num w:numId="13" w16cid:durableId="961812870">
    <w:abstractNumId w:val="4"/>
  </w:num>
  <w:num w:numId="14" w16cid:durableId="2143107526">
    <w:abstractNumId w:val="26"/>
  </w:num>
  <w:num w:numId="15" w16cid:durableId="1307784013">
    <w:abstractNumId w:val="2"/>
  </w:num>
  <w:num w:numId="16" w16cid:durableId="181434251">
    <w:abstractNumId w:val="23"/>
  </w:num>
  <w:num w:numId="17" w16cid:durableId="1948000874">
    <w:abstractNumId w:val="22"/>
  </w:num>
  <w:num w:numId="18" w16cid:durableId="4284865">
    <w:abstractNumId w:val="15"/>
  </w:num>
  <w:num w:numId="19" w16cid:durableId="1103261092">
    <w:abstractNumId w:val="7"/>
  </w:num>
  <w:num w:numId="20" w16cid:durableId="2062710379">
    <w:abstractNumId w:val="10"/>
  </w:num>
  <w:num w:numId="21" w16cid:durableId="275329085">
    <w:abstractNumId w:val="18"/>
  </w:num>
  <w:num w:numId="22" w16cid:durableId="1176263507">
    <w:abstractNumId w:val="16"/>
  </w:num>
  <w:num w:numId="23" w16cid:durableId="1368916693">
    <w:abstractNumId w:val="25"/>
  </w:num>
  <w:num w:numId="24" w16cid:durableId="1673945253">
    <w:abstractNumId w:val="31"/>
  </w:num>
  <w:num w:numId="25" w16cid:durableId="32268362">
    <w:abstractNumId w:val="12"/>
  </w:num>
  <w:num w:numId="26" w16cid:durableId="204409388">
    <w:abstractNumId w:val="24"/>
  </w:num>
  <w:num w:numId="27" w16cid:durableId="488448788">
    <w:abstractNumId w:val="9"/>
  </w:num>
  <w:num w:numId="28" w16cid:durableId="332879262">
    <w:abstractNumId w:val="3"/>
  </w:num>
  <w:num w:numId="29" w16cid:durableId="799346733">
    <w:abstractNumId w:val="29"/>
  </w:num>
  <w:num w:numId="30" w16cid:durableId="358632315">
    <w:abstractNumId w:val="6"/>
  </w:num>
  <w:num w:numId="31" w16cid:durableId="383483573">
    <w:abstractNumId w:val="13"/>
  </w:num>
  <w:num w:numId="32" w16cid:durableId="2141917827">
    <w:abstractNumId w:val="33"/>
  </w:num>
  <w:num w:numId="33" w16cid:durableId="868953724">
    <w:abstractNumId w:val="0"/>
  </w:num>
  <w:num w:numId="34" w16cid:durableId="27637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C74C0"/>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0134D"/>
    <w:rsid w:val="0021322E"/>
    <w:rsid w:val="0023193A"/>
    <w:rsid w:val="002332AB"/>
    <w:rsid w:val="002333B8"/>
    <w:rsid w:val="00243978"/>
    <w:rsid w:val="00243B40"/>
    <w:rsid w:val="0024472D"/>
    <w:rsid w:val="0024663C"/>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61E"/>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1D84"/>
    <w:rsid w:val="00A879E8"/>
    <w:rsid w:val="00AA17E2"/>
    <w:rsid w:val="00AA3A05"/>
    <w:rsid w:val="00AA3FD9"/>
    <w:rsid w:val="00AA45ED"/>
    <w:rsid w:val="00AB0D3C"/>
    <w:rsid w:val="00AB2C0A"/>
    <w:rsid w:val="00AB363D"/>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2600"/>
    <w:rsid w:val="00BE474C"/>
    <w:rsid w:val="00BE4D1C"/>
    <w:rsid w:val="00BE79E0"/>
    <w:rsid w:val="00BF3615"/>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25BD"/>
    <w:rsid w:val="00CD37E5"/>
    <w:rsid w:val="00CD7FF0"/>
    <w:rsid w:val="00CE169A"/>
    <w:rsid w:val="00CE2F92"/>
    <w:rsid w:val="00CE513E"/>
    <w:rsid w:val="00CE517A"/>
    <w:rsid w:val="00CE6178"/>
    <w:rsid w:val="00CF1C09"/>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57E3"/>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4B52"/>
    <w:rsid w:val="00EE5741"/>
    <w:rsid w:val="00EF0783"/>
    <w:rsid w:val="00EF1F2C"/>
    <w:rsid w:val="00F0051C"/>
    <w:rsid w:val="00F13546"/>
    <w:rsid w:val="00F13B6E"/>
    <w:rsid w:val="00F1454A"/>
    <w:rsid w:val="00F15630"/>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981">
      <w:bodyDiv w:val="1"/>
      <w:marLeft w:val="0"/>
      <w:marRight w:val="0"/>
      <w:marTop w:val="0"/>
      <w:marBottom w:val="0"/>
      <w:divBdr>
        <w:top w:val="none" w:sz="0" w:space="0" w:color="auto"/>
        <w:left w:val="none" w:sz="0" w:space="0" w:color="auto"/>
        <w:bottom w:val="none" w:sz="0" w:space="0" w:color="auto"/>
        <w:right w:val="none" w:sz="0" w:space="0" w:color="auto"/>
      </w:divBdr>
    </w:div>
    <w:div w:id="159393481">
      <w:bodyDiv w:val="1"/>
      <w:marLeft w:val="0"/>
      <w:marRight w:val="0"/>
      <w:marTop w:val="0"/>
      <w:marBottom w:val="0"/>
      <w:divBdr>
        <w:top w:val="none" w:sz="0" w:space="0" w:color="auto"/>
        <w:left w:val="none" w:sz="0" w:space="0" w:color="auto"/>
        <w:bottom w:val="none" w:sz="0" w:space="0" w:color="auto"/>
        <w:right w:val="none" w:sz="0" w:space="0" w:color="auto"/>
      </w:divBdr>
    </w:div>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696538883">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608274">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777453">
      <w:bodyDiv w:val="1"/>
      <w:marLeft w:val="0"/>
      <w:marRight w:val="0"/>
      <w:marTop w:val="0"/>
      <w:marBottom w:val="0"/>
      <w:divBdr>
        <w:top w:val="none" w:sz="0" w:space="0" w:color="auto"/>
        <w:left w:val="none" w:sz="0" w:space="0" w:color="auto"/>
        <w:bottom w:val="none" w:sz="0" w:space="0" w:color="auto"/>
        <w:right w:val="none" w:sz="0" w:space="0" w:color="auto"/>
      </w:divBdr>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169A771A-087F-417A-B05C-9BEA95402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435</Words>
  <Characters>2660</Characters>
  <Application>Microsoft Office Word</Application>
  <DocSecurity>0</DocSecurity>
  <Lines>22</Lines>
  <Paragraphs>6</Paragraphs>
  <ScaleCrop>false</ScaleCrop>
  <Company>Kold College</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2024-03-05T13:42:00Z</dcterms:created>
  <dcterms:modified xsi:type="dcterms:W3CDTF">2024-03-05T13:52:00Z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